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  <w:drawing>
          <wp:inline distT="0" distB="0" distL="0" distR="0">
            <wp:extent cx="3209290" cy="986155"/>
            <wp:effectExtent l="0" t="0" r="0" b="0"/>
            <wp:docPr id="1" name="Imagem 1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logo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290" cy="98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spacing w:lineRule="auto" w:line="360"/>
        <w:jc w:val="center"/>
        <w:rPr>
          <w:rFonts w:ascii="Arial" w:hAnsi="Arial"/>
        </w:rPr>
      </w:pPr>
      <w:r>
        <w:rPr>
          <w:rFonts w:ascii="Arial" w:hAnsi="Arial"/>
          <w:b/>
          <w:szCs w:val="24"/>
        </w:rPr>
        <w:t>Ata do Conselho Diretor</w:t>
      </w:r>
    </w:p>
    <w:p>
      <w:pPr>
        <w:pStyle w:val="Normal"/>
        <w:spacing w:lineRule="auto" w:line="360"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</w:r>
    </w:p>
    <w:p>
      <w:pPr>
        <w:pStyle w:val="Normal"/>
        <w:shd w:val="clear" w:color="auto" w:fill="FFFFFF" w:themeFill="background1"/>
        <w:spacing w:lineRule="auto" w:line="360"/>
        <w:jc w:val="both"/>
        <w:rPr>
          <w:rFonts w:ascii="Arial" w:hAnsi="Arial"/>
          <w:b w:val="false"/>
          <w:b w:val="false"/>
          <w:bCs w:val="false"/>
        </w:rPr>
      </w:pPr>
      <w:r>
        <w:rPr>
          <w:rFonts w:ascii="Arial" w:hAnsi="Arial"/>
          <w:b w:val="false"/>
          <w:bCs w:val="false"/>
        </w:rPr>
        <w:t xml:space="preserve">Ao primeiro dia do mês de </w:t>
      </w:r>
      <w:r>
        <w:rPr>
          <w:rFonts w:ascii="Arial" w:hAnsi="Arial"/>
          <w:b w:val="false"/>
          <w:bCs w:val="false"/>
        </w:rPr>
        <w:t>novembro</w:t>
      </w:r>
      <w:r>
        <w:rPr>
          <w:rFonts w:ascii="Arial" w:hAnsi="Arial"/>
          <w:b w:val="false"/>
          <w:bCs w:val="false"/>
        </w:rPr>
        <w:t xml:space="preserve"> de dois mil e vinte e dois, reuniram-se os membros do Conselho Diretor do Colégio de Aplicação da UFRJ, para reunião ordinária. Estiveram presentes: Fatima Galvão – DG, Cristina Miranda – DG, Carla VIdal – DAE, Ulisses Dias – DALPE, Alice Trindade – Ed. Infantil, Marcos Andrade – Ed. Física, Nathália Martins – Música, Rodrigo dos Santos – Matemática, Rozana Gomes – Química, Marcelo Bueno – Desenho Geométrico, Vania Morgado – Geografia, Ana Paula Soares – Multidisciplinar, Eleandro Cavalcante – Sociologia, Sidnei Percia – Fisica, Marilane Abreu Santos – Artes Visuais, Antonio Ferreira – Espanhol, Patricia Bandeira – Língua Portuguesa, Carla Maciel – Ciências Biológicas, Renata Rodrigues – Inglês, Thayná Marracho – NEEI, João Carlos – Francês, Gabriela Carre – TAE, Leonardo Mendes – TAE; Patricia Maghelly – Secretária</w:t>
      </w:r>
    </w:p>
    <w:p>
      <w:pPr>
        <w:pStyle w:val="Normal"/>
        <w:shd w:val="clear" w:color="auto" w:fill="FFFFFF" w:themeFill="background1"/>
        <w:spacing w:lineRule="auto" w:line="360"/>
        <w:jc w:val="both"/>
        <w:rPr>
          <w:rFonts w:ascii="Arial" w:hAnsi="Arial"/>
          <w:b w:val="false"/>
          <w:b w:val="false"/>
          <w:bCs w:val="false"/>
        </w:rPr>
      </w:pPr>
      <w:r>
        <w:rPr>
          <w:rFonts w:ascii="Arial" w:hAnsi="Arial"/>
          <w:b w:val="false"/>
          <w:bCs w:val="false"/>
        </w:rPr>
        <w:t xml:space="preserve"> </w:t>
      </w:r>
      <w:r>
        <w:rPr>
          <w:rFonts w:ascii="Arial" w:hAnsi="Arial"/>
          <w:b w:val="false"/>
          <w:bCs w:val="false"/>
        </w:rPr>
        <w:t xml:space="preserve">A reunião foi presidida pela diretora Fatima Galvão, que apresentou a seguinte pauta: </w:t>
      </w:r>
      <w:r>
        <w:rPr/>
        <w:br/>
      </w:r>
      <w:r>
        <w:rPr>
          <w:rFonts w:ascii="Arial" w:hAnsi="Arial"/>
          <w:b/>
          <w:sz w:val="24"/>
          <w:szCs w:val="24"/>
        </w:rPr>
        <w:t>1. Expediente:</w:t>
      </w:r>
    </w:p>
    <w:p>
      <w:pPr>
        <w:pStyle w:val="Normal"/>
        <w:shd w:val="clear" w:color="auto" w:fill="FFFFFF" w:themeFill="background1"/>
        <w:spacing w:lineRule="auto" w:line="36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1.1. Informes:</w:t>
      </w:r>
    </w:p>
    <w:p>
      <w:pPr>
        <w:pStyle w:val="Normal"/>
        <w:shd w:val="clear" w:color="auto" w:fill="FFFFFF" w:themeFill="background1"/>
        <w:spacing w:lineRule="auto" w:line="36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1.1.1. Direção Geral: Processo de ativos da UFRJ – haverá consulta aos servidores e estudantes; apresentação do modelo dos uniformes; calendário acadêmico aprovado no CEG – início das aulas em 09/02/2023 a 14/07/2023 – 1º semestre e de 01/08/2023 a 08/12/2023 – 2º semestre; solicitado celeridade à secretaria do CEG para modificar calendário de seleção de substituto de fevereiro/2023 (proposta) para dezembro/2022; </w:t>
        <w:br/>
        <w:t>1.1.2. DALPE: participação de bolsistas nas reuniões de série – enviar solicitação por e-mail;</w:t>
        <w:br/>
        <w:t>1.1.3. DAE:não houve;</w:t>
      </w:r>
    </w:p>
    <w:p>
      <w:pPr>
        <w:pStyle w:val="Normal"/>
        <w:shd w:val="clear" w:color="auto" w:fill="FFFFFF" w:themeFill="background1"/>
        <w:spacing w:lineRule="auto" w:line="36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1.1.4. Conselheiros: Artes Visuais – abertura da MAV dia 05/11;  Ed. Física – situação da obra de cobertura da quadra;</w:t>
      </w:r>
    </w:p>
    <w:p>
      <w:pPr>
        <w:pStyle w:val="Normal"/>
        <w:shd w:val="clear" w:color="auto" w:fill="FFFFFF" w:themeFill="background1"/>
        <w:spacing w:lineRule="auto" w:line="36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1.1.5. Representações: não houve</w:t>
      </w:r>
    </w:p>
    <w:p>
      <w:pPr>
        <w:pStyle w:val="Normal"/>
        <w:shd w:val="clear" w:color="auto" w:fill="FFFFFF" w:themeFill="background1"/>
        <w:spacing w:lineRule="auto" w:line="36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2. Ordem do Dia:</w:t>
      </w:r>
    </w:p>
    <w:p>
      <w:pPr>
        <w:pStyle w:val="Normal"/>
        <w:shd w:val="clear" w:color="auto" w:fill="FFFFFF" w:themeFill="background1"/>
        <w:spacing w:lineRule="auto" w:line="360"/>
        <w:jc w:val="both"/>
        <w:rPr>
          <w:rFonts w:ascii="Arial" w:hAnsi="Arial"/>
          <w:sz w:val="24"/>
          <w:szCs w:val="24"/>
        </w:rPr>
      </w:pPr>
      <w:bookmarkStart w:id="0" w:name="v1ydp36c6eb73yiv1141993063ydp21ddf9ceyiv"/>
      <w:bookmarkEnd w:id="0"/>
      <w:r>
        <w:rPr>
          <w:rFonts w:ascii="Arial" w:hAnsi="Arial"/>
          <w:sz w:val="24"/>
          <w:szCs w:val="24"/>
        </w:rPr>
        <w:t>2.1. Ata – ConDir de 29/09 – aprovada;</w:t>
      </w:r>
    </w:p>
    <w:p>
      <w:pPr>
        <w:pStyle w:val="Normal"/>
        <w:shd w:val="clear" w:color="auto" w:fill="FFFFFF" w:themeFill="background1"/>
        <w:spacing w:lineRule="auto" w:line="36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2.2. Afastamentos de sede - do/no país: Vinícius de Moura Vivas - Participação como palestrante e concertista no IV Festival Brasileiro de Ukulele em Barbacena - 12/11 a 14/11; Rodrigo Cardoso – representante do Cap na OBEMEP – aluno medalhista de ouro, Salvador/BA, dia 07/11 – aprovados;</w:t>
      </w:r>
    </w:p>
    <w:p>
      <w:pPr>
        <w:pStyle w:val="Normal"/>
        <w:shd w:val="clear" w:color="auto" w:fill="FFFFFF" w:themeFill="background1"/>
        <w:spacing w:lineRule="auto" w:line="36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2.3. Apreciação de Projetos: não houve;</w:t>
      </w:r>
    </w:p>
    <w:p>
      <w:pPr>
        <w:pStyle w:val="Normal"/>
        <w:shd w:val="clear" w:color="auto" w:fill="FFFFFF" w:themeFill="background1"/>
        <w:spacing w:lineRule="auto" w:line="36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2.4. Homologação de bancas e/ou progressões docentes e/ou RSC: promoção para professor titular – Prof. Antonio Ferreira – aprovado;</w:t>
      </w:r>
    </w:p>
    <w:p>
      <w:pPr>
        <w:pStyle w:val="Normal"/>
        <w:shd w:val="clear" w:color="auto" w:fill="FFFFFF" w:themeFill="background1"/>
        <w:spacing w:lineRule="auto" w:line="360"/>
        <w:jc w:val="both"/>
        <w:rPr>
          <w:rFonts w:ascii="Arial" w:hAnsi="Arial"/>
          <w:sz w:val="24"/>
          <w:szCs w:val="24"/>
        </w:rPr>
      </w:pPr>
      <w:bookmarkStart w:id="1" w:name="v1ydp36c6eb73yiv1141993063ydp21ddf9ceyiv"/>
      <w:bookmarkEnd w:id="1"/>
      <w:r>
        <w:rPr>
          <w:rFonts w:ascii="Arial" w:hAnsi="Arial"/>
          <w:sz w:val="24"/>
          <w:szCs w:val="24"/>
        </w:rPr>
        <w:t>2.5. Homologação do resultado da eleição de representantes para o CEU (Conselho de Extensão Universitária) – Renata Flores: 38 votos, Ulisses Dias – 31 votos, voto nulo – 1 voto. Renata Flores foi eleita como representante titular e Ulisses Dias foi eleito como representante suplente – aprovado;</w:t>
      </w:r>
    </w:p>
    <w:p>
      <w:pPr>
        <w:pStyle w:val="Normal"/>
        <w:shd w:val="clear" w:color="auto" w:fill="FFFFFF" w:themeFill="background1"/>
        <w:spacing w:lineRule="auto" w:line="360"/>
        <w:jc w:val="both"/>
        <w:rPr>
          <w:rFonts w:ascii="Arial" w:hAnsi="Arial"/>
          <w:sz w:val="24"/>
          <w:szCs w:val="24"/>
        </w:rPr>
      </w:pPr>
      <w:bookmarkStart w:id="2" w:name="v1ydp36c6eb73yiv1141993063ydp21ddf9ceyiv"/>
      <w:bookmarkEnd w:id="2"/>
      <w:r>
        <w:rPr>
          <w:rFonts w:ascii="Arial" w:hAnsi="Arial"/>
          <w:sz w:val="24"/>
          <w:szCs w:val="24"/>
        </w:rPr>
        <w:t>2.6. Solicitação de alteração do uniforme apresentada pelo Grêmio: estudantes não compareceram;</w:t>
      </w:r>
    </w:p>
    <w:p>
      <w:pPr>
        <w:pStyle w:val="Normal"/>
        <w:shd w:val="clear" w:color="auto" w:fill="FFFFFF" w:themeFill="background1"/>
        <w:spacing w:lineRule="auto" w:line="360"/>
        <w:jc w:val="both"/>
        <w:rPr>
          <w:rFonts w:ascii="Arial" w:hAnsi="Arial"/>
          <w:sz w:val="24"/>
          <w:szCs w:val="24"/>
        </w:rPr>
      </w:pPr>
      <w:bookmarkStart w:id="3" w:name="v1ydp36c6eb73yiv1141993063ydp21ddf9ceyiv"/>
      <w:bookmarkEnd w:id="3"/>
      <w:r>
        <w:rPr>
          <w:rFonts w:ascii="Arial" w:hAnsi="Arial"/>
          <w:sz w:val="24"/>
          <w:szCs w:val="24"/>
        </w:rPr>
        <w:t>2.7. FestiCAp: estudantes não compareceram;</w:t>
      </w:r>
    </w:p>
    <w:p>
      <w:pPr>
        <w:pStyle w:val="Normal"/>
        <w:shd w:val="clear" w:color="auto" w:fill="FFFFFF" w:themeFill="background1"/>
        <w:spacing w:lineRule="auto" w:line="360"/>
        <w:jc w:val="both"/>
        <w:rPr>
          <w:rFonts w:ascii="Arial" w:hAnsi="Arial"/>
          <w:sz w:val="24"/>
          <w:szCs w:val="24"/>
        </w:rPr>
      </w:pPr>
      <w:bookmarkStart w:id="4" w:name="v1ydp36c6eb73yiv1141993063ydp21ddf9ceyiv"/>
      <w:bookmarkEnd w:id="4"/>
      <w:r>
        <w:rPr>
          <w:rFonts w:ascii="Arial" w:hAnsi="Arial"/>
          <w:sz w:val="24"/>
          <w:szCs w:val="24"/>
        </w:rPr>
        <w:t>2.8 – ERER: Alterações nos horários de aula -   proposta de ampliação dos recreios nos  dias 16, 17 e 18, com redução de 5 minutos em cada tempos – aprovado.</w:t>
        <w:br/>
      </w:r>
      <w:r>
        <w:rPr>
          <w:rFonts w:ascii="Arial" w:hAnsi="Arial"/>
          <w:b w:val="false"/>
          <w:bCs w:val="false"/>
          <w:sz w:val="24"/>
          <w:szCs w:val="24"/>
        </w:rPr>
        <w:t>Nada mais havendo a tratar, eu, Patricia Maghelly, lavrei a seguinte ata que será assinada por mim e pelos Conselheiros.</w:t>
      </w:r>
    </w:p>
    <w:p>
      <w:pPr>
        <w:pStyle w:val="Normal"/>
        <w:spacing w:lineRule="auto" w:line="360"/>
        <w:jc w:val="both"/>
        <w:rPr>
          <w:rFonts w:ascii="Arial" w:hAnsi="Arial"/>
          <w:sz w:val="24"/>
          <w:szCs w:val="24"/>
        </w:rPr>
      </w:pPr>
      <w:r>
        <w:rPr/>
      </w:r>
    </w:p>
    <w:sectPr>
      <w:type w:val="nextPage"/>
      <w:pgSz w:w="11906" w:h="16838"/>
      <w:pgMar w:left="1418" w:right="851" w:gutter="0" w:header="0" w:top="1418" w:footer="0" w:bottom="1418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Arial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86"/>
  <w:embedSystemFonts/>
  <w:defaultTabStop w:val="708"/>
  <w:autoHyphenation w:val="true"/>
  <w:compat>
    <w:compatSetting w:name="compatibilityMode" w:uri="http://schemas.microsoft.com/office/word" w:val="12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66a6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pt-BR" w:eastAsia="zh-CN" w:bidi="ar-SA"/>
    </w:rPr>
  </w:style>
  <w:style w:type="paragraph" w:styleId="Ttulo1">
    <w:name w:val="Heading 1"/>
    <w:basedOn w:val="Normal"/>
    <w:next w:val="Normal"/>
    <w:qFormat/>
    <w:rsid w:val="00d66a64"/>
    <w:pPr>
      <w:keepNext w:val="true"/>
      <w:tabs>
        <w:tab w:val="clear" w:pos="708"/>
        <w:tab w:val="left" w:pos="432" w:leader="none"/>
      </w:tabs>
      <w:ind w:left="432" w:hanging="432"/>
      <w:jc w:val="center"/>
      <w:outlineLvl w:val="0"/>
    </w:pPr>
    <w:rPr>
      <w:rFonts w:ascii="Tahoma" w:hAnsi="Tahoma" w:cs="Tahoma"/>
      <w:b/>
      <w:sz w:val="28"/>
    </w:rPr>
  </w:style>
  <w:style w:type="paragraph" w:styleId="Ttulo2">
    <w:name w:val="Heading 2"/>
    <w:basedOn w:val="Normal"/>
    <w:next w:val="Normal"/>
    <w:qFormat/>
    <w:rsid w:val="00d66a64"/>
    <w:pPr>
      <w:keepNext w:val="true"/>
      <w:tabs>
        <w:tab w:val="clear" w:pos="708"/>
        <w:tab w:val="left" w:pos="576" w:leader="none"/>
      </w:tabs>
      <w:spacing w:lineRule="auto" w:line="360"/>
      <w:ind w:firstLine="708"/>
      <w:jc w:val="both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qFormat/>
    <w:rsid w:val="00d66a64"/>
    <w:pPr>
      <w:keepNext w:val="true"/>
      <w:tabs>
        <w:tab w:val="clear" w:pos="708"/>
        <w:tab w:val="left" w:pos="720" w:leader="none"/>
      </w:tabs>
      <w:ind w:left="720" w:hanging="720"/>
      <w:outlineLvl w:val="2"/>
    </w:pPr>
    <w:rPr>
      <w:rFonts w:ascii="Arial" w:hAnsi="Arial" w:cs="Arial"/>
      <w:b/>
    </w:rPr>
  </w:style>
  <w:style w:type="paragraph" w:styleId="Ttulo4">
    <w:name w:val="Heading 4"/>
    <w:basedOn w:val="Normal"/>
    <w:next w:val="Normal"/>
    <w:qFormat/>
    <w:rsid w:val="00d66a64"/>
    <w:pPr>
      <w:keepNext w:val="true"/>
      <w:tabs>
        <w:tab w:val="clear" w:pos="708"/>
        <w:tab w:val="left" w:pos="864" w:leader="none"/>
      </w:tabs>
      <w:spacing w:lineRule="auto" w:line="360"/>
      <w:ind w:left="540" w:right="601" w:hanging="0"/>
      <w:jc w:val="both"/>
      <w:outlineLvl w:val="3"/>
    </w:pPr>
    <w:rPr>
      <w:rFonts w:ascii="Arial" w:hAnsi="Arial" w:cs="Arial"/>
      <w:b/>
      <w:bCs/>
      <w:color w:val="000000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d66a64"/>
    <w:rPr>
      <w:color w:val="auto"/>
      <w:sz w:val="20"/>
      <w:szCs w:val="20"/>
    </w:rPr>
  </w:style>
  <w:style w:type="character" w:styleId="WW8Num2z0" w:customStyle="1">
    <w:name w:val="WW8Num2z0"/>
    <w:qFormat/>
    <w:rsid w:val="00d66a64"/>
    <w:rPr/>
  </w:style>
  <w:style w:type="character" w:styleId="WW8Num2z1" w:customStyle="1">
    <w:name w:val="WW8Num2z1"/>
    <w:qFormat/>
    <w:rsid w:val="00d66a64"/>
    <w:rPr/>
  </w:style>
  <w:style w:type="character" w:styleId="WW8Num2z2" w:customStyle="1">
    <w:name w:val="WW8Num2z2"/>
    <w:qFormat/>
    <w:rsid w:val="00d66a64"/>
    <w:rPr/>
  </w:style>
  <w:style w:type="character" w:styleId="WW8Num2z3" w:customStyle="1">
    <w:name w:val="WW8Num2z3"/>
    <w:qFormat/>
    <w:rsid w:val="00d66a64"/>
    <w:rPr/>
  </w:style>
  <w:style w:type="character" w:styleId="WW8Num2z4" w:customStyle="1">
    <w:name w:val="WW8Num2z4"/>
    <w:qFormat/>
    <w:rsid w:val="00d66a64"/>
    <w:rPr/>
  </w:style>
  <w:style w:type="character" w:styleId="WW8Num2z5" w:customStyle="1">
    <w:name w:val="WW8Num2z5"/>
    <w:qFormat/>
    <w:rsid w:val="00d66a64"/>
    <w:rPr/>
  </w:style>
  <w:style w:type="character" w:styleId="WW8Num2z6" w:customStyle="1">
    <w:name w:val="WW8Num2z6"/>
    <w:qFormat/>
    <w:rsid w:val="00d66a64"/>
    <w:rPr/>
  </w:style>
  <w:style w:type="character" w:styleId="WW8Num2z7" w:customStyle="1">
    <w:name w:val="WW8Num2z7"/>
    <w:qFormat/>
    <w:rsid w:val="00d66a64"/>
    <w:rPr/>
  </w:style>
  <w:style w:type="character" w:styleId="WW8Num2z8" w:customStyle="1">
    <w:name w:val="WW8Num2z8"/>
    <w:qFormat/>
    <w:rsid w:val="00d66a64"/>
    <w:rPr/>
  </w:style>
  <w:style w:type="character" w:styleId="WW8Num3z0" w:customStyle="1">
    <w:name w:val="WW8Num3z0"/>
    <w:qFormat/>
    <w:rsid w:val="00d66a64"/>
    <w:rPr>
      <w:rFonts w:ascii="Symbol" w:hAnsi="Symbol" w:cs="Symbol"/>
    </w:rPr>
  </w:style>
  <w:style w:type="character" w:styleId="WW8Num4z0" w:customStyle="1">
    <w:name w:val="WW8Num4z0"/>
    <w:qFormat/>
    <w:rsid w:val="00d66a64"/>
    <w:rPr>
      <w:rFonts w:ascii="Symbol" w:hAnsi="Symbol" w:cs="Symbol"/>
    </w:rPr>
  </w:style>
  <w:style w:type="character" w:styleId="WW8Num4z1" w:customStyle="1">
    <w:name w:val="WW8Num4z1"/>
    <w:qFormat/>
    <w:rsid w:val="00d66a64"/>
    <w:rPr>
      <w:rFonts w:ascii="Courier New" w:hAnsi="Courier New" w:cs="Courier New"/>
    </w:rPr>
  </w:style>
  <w:style w:type="character" w:styleId="WW8Num4z2" w:customStyle="1">
    <w:name w:val="WW8Num4z2"/>
    <w:qFormat/>
    <w:rsid w:val="00d66a64"/>
    <w:rPr>
      <w:rFonts w:ascii="Wingdings" w:hAnsi="Wingdings" w:cs="Wingdings"/>
    </w:rPr>
  </w:style>
  <w:style w:type="character" w:styleId="WW8Num5z0" w:customStyle="1">
    <w:name w:val="WW8Num5z0"/>
    <w:qFormat/>
    <w:rsid w:val="00d66a64"/>
    <w:rPr/>
  </w:style>
  <w:style w:type="character" w:styleId="WW8Num5z1" w:customStyle="1">
    <w:name w:val="WW8Num5z1"/>
    <w:qFormat/>
    <w:rsid w:val="00d66a64"/>
    <w:rPr/>
  </w:style>
  <w:style w:type="character" w:styleId="WW8Num5z2" w:customStyle="1">
    <w:name w:val="WW8Num5z2"/>
    <w:qFormat/>
    <w:rsid w:val="00d66a64"/>
    <w:rPr/>
  </w:style>
  <w:style w:type="character" w:styleId="WW8Num5z3" w:customStyle="1">
    <w:name w:val="WW8Num5z3"/>
    <w:qFormat/>
    <w:rsid w:val="00d66a64"/>
    <w:rPr/>
  </w:style>
  <w:style w:type="character" w:styleId="WW8Num5z4" w:customStyle="1">
    <w:name w:val="WW8Num5z4"/>
    <w:qFormat/>
    <w:rsid w:val="00d66a64"/>
    <w:rPr/>
  </w:style>
  <w:style w:type="character" w:styleId="WW8Num5z5" w:customStyle="1">
    <w:name w:val="WW8Num5z5"/>
    <w:qFormat/>
    <w:rsid w:val="00d66a64"/>
    <w:rPr/>
  </w:style>
  <w:style w:type="character" w:styleId="WW8Num5z6" w:customStyle="1">
    <w:name w:val="WW8Num5z6"/>
    <w:qFormat/>
    <w:rsid w:val="00d66a64"/>
    <w:rPr/>
  </w:style>
  <w:style w:type="character" w:styleId="WW8Num5z7" w:customStyle="1">
    <w:name w:val="WW8Num5z7"/>
    <w:qFormat/>
    <w:rsid w:val="00d66a64"/>
    <w:rPr/>
  </w:style>
  <w:style w:type="character" w:styleId="WW8Num5z8" w:customStyle="1">
    <w:name w:val="WW8Num5z8"/>
    <w:qFormat/>
    <w:rsid w:val="00d66a64"/>
    <w:rPr/>
  </w:style>
  <w:style w:type="character" w:styleId="WW8Num6z0" w:customStyle="1">
    <w:name w:val="WW8Num6z0"/>
    <w:qFormat/>
    <w:rsid w:val="00d66a64"/>
    <w:rPr/>
  </w:style>
  <w:style w:type="character" w:styleId="WW8Num6z1" w:customStyle="1">
    <w:name w:val="WW8Num6z1"/>
    <w:qFormat/>
    <w:rsid w:val="00d66a64"/>
    <w:rPr/>
  </w:style>
  <w:style w:type="character" w:styleId="WW8Num6z2" w:customStyle="1">
    <w:name w:val="WW8Num6z2"/>
    <w:qFormat/>
    <w:rsid w:val="00d66a64"/>
    <w:rPr/>
  </w:style>
  <w:style w:type="character" w:styleId="WW8Num6z3" w:customStyle="1">
    <w:name w:val="WW8Num6z3"/>
    <w:qFormat/>
    <w:rsid w:val="00d66a64"/>
    <w:rPr/>
  </w:style>
  <w:style w:type="character" w:styleId="WW8Num6z4" w:customStyle="1">
    <w:name w:val="WW8Num6z4"/>
    <w:qFormat/>
    <w:rsid w:val="00d66a64"/>
    <w:rPr/>
  </w:style>
  <w:style w:type="character" w:styleId="WW8Num6z5" w:customStyle="1">
    <w:name w:val="WW8Num6z5"/>
    <w:qFormat/>
    <w:rsid w:val="00d66a64"/>
    <w:rPr/>
  </w:style>
  <w:style w:type="character" w:styleId="WW8Num6z6" w:customStyle="1">
    <w:name w:val="WW8Num6z6"/>
    <w:qFormat/>
    <w:rsid w:val="00d66a64"/>
    <w:rPr/>
  </w:style>
  <w:style w:type="character" w:styleId="WW8Num6z7" w:customStyle="1">
    <w:name w:val="WW8Num6z7"/>
    <w:qFormat/>
    <w:rsid w:val="00d66a64"/>
    <w:rPr/>
  </w:style>
  <w:style w:type="character" w:styleId="WW8Num6z8" w:customStyle="1">
    <w:name w:val="WW8Num6z8"/>
    <w:qFormat/>
    <w:rsid w:val="00d66a64"/>
    <w:rPr/>
  </w:style>
  <w:style w:type="character" w:styleId="WW8Num7z0" w:customStyle="1">
    <w:name w:val="WW8Num7z0"/>
    <w:qFormat/>
    <w:rsid w:val="00d66a64"/>
    <w:rPr/>
  </w:style>
  <w:style w:type="character" w:styleId="WW8Num7z1" w:customStyle="1">
    <w:name w:val="WW8Num7z1"/>
    <w:qFormat/>
    <w:rsid w:val="00d66a64"/>
    <w:rPr/>
  </w:style>
  <w:style w:type="character" w:styleId="WW8Num7z2" w:customStyle="1">
    <w:name w:val="WW8Num7z2"/>
    <w:qFormat/>
    <w:rsid w:val="00d66a64"/>
    <w:rPr/>
  </w:style>
  <w:style w:type="character" w:styleId="WW8Num7z3" w:customStyle="1">
    <w:name w:val="WW8Num7z3"/>
    <w:qFormat/>
    <w:rsid w:val="00d66a64"/>
    <w:rPr/>
  </w:style>
  <w:style w:type="character" w:styleId="WW8Num7z4" w:customStyle="1">
    <w:name w:val="WW8Num7z4"/>
    <w:qFormat/>
    <w:rsid w:val="00d66a64"/>
    <w:rPr/>
  </w:style>
  <w:style w:type="character" w:styleId="WW8Num7z5" w:customStyle="1">
    <w:name w:val="WW8Num7z5"/>
    <w:qFormat/>
    <w:rsid w:val="00d66a64"/>
    <w:rPr/>
  </w:style>
  <w:style w:type="character" w:styleId="WW8Num7z6" w:customStyle="1">
    <w:name w:val="WW8Num7z6"/>
    <w:qFormat/>
    <w:rsid w:val="00d66a64"/>
    <w:rPr/>
  </w:style>
  <w:style w:type="character" w:styleId="WW8Num7z7" w:customStyle="1">
    <w:name w:val="WW8Num7z7"/>
    <w:qFormat/>
    <w:rsid w:val="00d66a64"/>
    <w:rPr/>
  </w:style>
  <w:style w:type="character" w:styleId="WW8Num7z8" w:customStyle="1">
    <w:name w:val="WW8Num7z8"/>
    <w:qFormat/>
    <w:rsid w:val="00d66a64"/>
    <w:rPr/>
  </w:style>
  <w:style w:type="character" w:styleId="WW8Num8z0" w:customStyle="1">
    <w:name w:val="WW8Num8z0"/>
    <w:qFormat/>
    <w:rsid w:val="00d66a64"/>
    <w:rPr/>
  </w:style>
  <w:style w:type="character" w:styleId="WW8Num8z1" w:customStyle="1">
    <w:name w:val="WW8Num8z1"/>
    <w:qFormat/>
    <w:rsid w:val="00d66a64"/>
    <w:rPr/>
  </w:style>
  <w:style w:type="character" w:styleId="WW8Num8z2" w:customStyle="1">
    <w:name w:val="WW8Num8z2"/>
    <w:qFormat/>
    <w:rsid w:val="00d66a64"/>
    <w:rPr/>
  </w:style>
  <w:style w:type="character" w:styleId="WW8Num8z3" w:customStyle="1">
    <w:name w:val="WW8Num8z3"/>
    <w:qFormat/>
    <w:rsid w:val="00d66a64"/>
    <w:rPr/>
  </w:style>
  <w:style w:type="character" w:styleId="WW8Num8z4" w:customStyle="1">
    <w:name w:val="WW8Num8z4"/>
    <w:qFormat/>
    <w:rsid w:val="00d66a64"/>
    <w:rPr/>
  </w:style>
  <w:style w:type="character" w:styleId="WW8Num8z5" w:customStyle="1">
    <w:name w:val="WW8Num8z5"/>
    <w:qFormat/>
    <w:rsid w:val="00d66a64"/>
    <w:rPr/>
  </w:style>
  <w:style w:type="character" w:styleId="WW8Num8z6" w:customStyle="1">
    <w:name w:val="WW8Num8z6"/>
    <w:qFormat/>
    <w:rsid w:val="00d66a64"/>
    <w:rPr/>
  </w:style>
  <w:style w:type="character" w:styleId="WW8Num8z7" w:customStyle="1">
    <w:name w:val="WW8Num8z7"/>
    <w:qFormat/>
    <w:rsid w:val="00d66a64"/>
    <w:rPr/>
  </w:style>
  <w:style w:type="character" w:styleId="WW8Num8z8" w:customStyle="1">
    <w:name w:val="WW8Num8z8"/>
    <w:qFormat/>
    <w:rsid w:val="00d66a64"/>
    <w:rPr/>
  </w:style>
  <w:style w:type="character" w:styleId="Fontepargpadro1" w:customStyle="1">
    <w:name w:val="Fonte parág. padrão1"/>
    <w:qFormat/>
    <w:rsid w:val="00d66a64"/>
    <w:rPr/>
  </w:style>
  <w:style w:type="character" w:styleId="LinkdaInternet">
    <w:name w:val="Link da Internet"/>
    <w:rsid w:val="00d66a64"/>
    <w:rPr>
      <w:color w:val="0000FF"/>
      <w:u w:val="single"/>
    </w:rPr>
  </w:style>
  <w:style w:type="character" w:styleId="Appleconvertedspace" w:customStyle="1">
    <w:name w:val="apple-converted-space"/>
    <w:qFormat/>
    <w:rsid w:val="00a315d0"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rsid w:val="00d66a64"/>
    <w:pPr>
      <w:jc w:val="both"/>
    </w:pPr>
    <w:rPr>
      <w:rFonts w:ascii="Arial" w:hAnsi="Arial" w:cs="Arial"/>
    </w:rPr>
  </w:style>
  <w:style w:type="paragraph" w:styleId="Lista">
    <w:name w:val="List"/>
    <w:basedOn w:val="Corpodotexto"/>
    <w:rsid w:val="00d66a64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rsid w:val="00d66a64"/>
    <w:pPr>
      <w:suppressLineNumbers/>
    </w:pPr>
    <w:rPr>
      <w:rFonts w:cs="Mangal"/>
    </w:rPr>
  </w:style>
  <w:style w:type="paragraph" w:styleId="Ttulo11" w:customStyle="1">
    <w:name w:val="Título1"/>
    <w:basedOn w:val="Normal"/>
    <w:next w:val="Corpodotexto"/>
    <w:qFormat/>
    <w:rsid w:val="00d66a64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rsid w:val="00d66a64"/>
    <w:pPr>
      <w:suppressLineNumbers/>
      <w:spacing w:before="120" w:after="120"/>
    </w:pPr>
    <w:rPr>
      <w:rFonts w:cs="Mangal"/>
      <w:i/>
      <w:iCs/>
      <w:szCs w:val="24"/>
    </w:rPr>
  </w:style>
  <w:style w:type="paragraph" w:styleId="Corpodotextorecuado">
    <w:name w:val="Body Text Indent"/>
    <w:basedOn w:val="Normal"/>
    <w:rsid w:val="00d66a64"/>
    <w:pPr>
      <w:spacing w:lineRule="auto" w:line="360"/>
      <w:ind w:firstLine="708"/>
      <w:jc w:val="both"/>
    </w:pPr>
    <w:rPr/>
  </w:style>
  <w:style w:type="paragraph" w:styleId="Recuodecorpodetexto21" w:customStyle="1">
    <w:name w:val="Recuo de corpo de texto 21"/>
    <w:basedOn w:val="Normal"/>
    <w:qFormat/>
    <w:rsid w:val="00d66a64"/>
    <w:pPr>
      <w:spacing w:lineRule="auto" w:line="360"/>
      <w:ind w:left="708" w:firstLine="708"/>
      <w:jc w:val="both"/>
    </w:pPr>
    <w:rPr>
      <w:sz w:val="20"/>
    </w:rPr>
  </w:style>
  <w:style w:type="paragraph" w:styleId="Recuodecorpodetexto31" w:customStyle="1">
    <w:name w:val="Recuo de corpo de texto 31"/>
    <w:basedOn w:val="Normal"/>
    <w:qFormat/>
    <w:rsid w:val="00d66a64"/>
    <w:pPr>
      <w:spacing w:lineRule="auto" w:line="360"/>
      <w:ind w:firstLine="708"/>
      <w:jc w:val="both"/>
    </w:pPr>
    <w:rPr>
      <w:b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rsid w:val="00d66a64"/>
    <w:pPr>
      <w:tabs>
        <w:tab w:val="clear" w:pos="708"/>
        <w:tab w:val="center" w:pos="4419" w:leader="none"/>
        <w:tab w:val="right" w:pos="8838" w:leader="none"/>
      </w:tabs>
    </w:pPr>
    <w:rPr/>
  </w:style>
  <w:style w:type="paragraph" w:styleId="Rodap">
    <w:name w:val="Footer"/>
    <w:basedOn w:val="Normal"/>
    <w:rsid w:val="00d66a64"/>
    <w:pPr>
      <w:tabs>
        <w:tab w:val="clear" w:pos="708"/>
        <w:tab w:val="center" w:pos="4419" w:leader="none"/>
        <w:tab w:val="right" w:pos="8838" w:leader="none"/>
      </w:tabs>
    </w:pPr>
    <w:rPr/>
  </w:style>
  <w:style w:type="paragraph" w:styleId="BalloonText">
    <w:name w:val="Balloon Text"/>
    <w:basedOn w:val="Normal"/>
    <w:qFormat/>
    <w:rsid w:val="00d66a64"/>
    <w:pPr/>
    <w:rPr>
      <w:rFonts w:ascii="Tahoma" w:hAnsi="Tahoma" w:cs="Tahoma"/>
      <w:sz w:val="16"/>
      <w:szCs w:val="16"/>
    </w:rPr>
  </w:style>
  <w:style w:type="paragraph" w:styleId="Textoembloco1" w:customStyle="1">
    <w:name w:val="Texto em bloco1"/>
    <w:basedOn w:val="Normal"/>
    <w:qFormat/>
    <w:rsid w:val="00d66a64"/>
    <w:pPr>
      <w:spacing w:lineRule="auto" w:line="360"/>
      <w:ind w:left="708" w:right="601" w:firstLine="708"/>
      <w:jc w:val="both"/>
    </w:pPr>
    <w:rPr>
      <w:rFonts w:ascii="Arial" w:hAnsi="Arial" w:cs="Arial"/>
    </w:rPr>
  </w:style>
  <w:style w:type="paragraph" w:styleId="ListParagraph">
    <w:name w:val="List Paragraph"/>
    <w:basedOn w:val="Normal"/>
    <w:qFormat/>
    <w:rsid w:val="00d66a64"/>
    <w:pPr>
      <w:spacing w:lineRule="auto" w:line="252" w:before="0" w:after="160"/>
      <w:ind w:left="720" w:hanging="0"/>
      <w:contextualSpacing/>
    </w:pPr>
    <w:rPr>
      <w:rFonts w:ascii="Calibri" w:hAnsi="Calibri" w:eastAsia="Calibri" w:cs="Calibri"/>
      <w:sz w:val="22"/>
      <w:szCs w:val="22"/>
    </w:rPr>
  </w:style>
  <w:style w:type="paragraph" w:styleId="Default" w:customStyle="1">
    <w:name w:val="Default"/>
    <w:qFormat/>
    <w:rsid w:val="00d66a64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0"/>
      <w:sz w:val="24"/>
      <w:szCs w:val="24"/>
      <w:lang w:val="pt-BR" w:eastAsia="zh-CN" w:bidi="ar-SA"/>
    </w:rPr>
  </w:style>
  <w:style w:type="paragraph" w:styleId="Standard" w:customStyle="1">
    <w:name w:val="Standard"/>
    <w:qFormat/>
    <w:rsid w:val="00d66a64"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Lucida Sans Unicode" w:cs="Mangal"/>
      <w:color w:val="auto"/>
      <w:kern w:val="2"/>
      <w:sz w:val="24"/>
      <w:szCs w:val="24"/>
      <w:lang w:val="pt-BR" w:eastAsia="zh-CN" w:bidi="hi-IN"/>
    </w:rPr>
  </w:style>
  <w:style w:type="paragraph" w:styleId="Contedodatabela" w:customStyle="1">
    <w:name w:val="Conteúdo da tabela"/>
    <w:basedOn w:val="Normal"/>
    <w:qFormat/>
    <w:rsid w:val="00d66a64"/>
    <w:pPr>
      <w:suppressLineNumbers/>
    </w:pPr>
    <w:rPr/>
  </w:style>
  <w:style w:type="paragraph" w:styleId="Ttulodetabela" w:customStyle="1">
    <w:name w:val="Título de tabela"/>
    <w:basedOn w:val="Contedodatabela"/>
    <w:qFormat/>
    <w:rsid w:val="00d66a64"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a315d0"/>
    <w:pPr>
      <w:suppressAutoHyphens w:val="false"/>
      <w:spacing w:beforeAutospacing="1" w:afterAutospacing="1"/>
    </w:pPr>
    <w:rPr>
      <w:szCs w:val="24"/>
      <w:lang w:eastAsia="pt-BR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Application>LibreOffice/7.3.3.2$Windows_X86_64 LibreOffice_project/d1d0ea68f081ee2800a922cac8f79445e4603348</Application>
  <AppVersion>15.0000</AppVersion>
  <Pages>2</Pages>
  <Words>414</Words>
  <Characters>2461</Characters>
  <CharactersWithSpaces>2910</CharactersWithSpaces>
  <Paragraphs>17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2017-06-09T19:39:00Z</dcterms:created>
  <dc:creator>CAP - Lagoa</dc:creator>
  <dc:description/>
  <dc:language>pt-BR</dc:language>
  <cp:lastModifiedBy/>
  <dcterms:modified xsi:type="dcterms:W3CDTF">2022-12-06T10:07:49Z</dcterms:modified>
  <cp:revision>10</cp:revision>
  <dc:subject/>
  <dc:title>UNIVERSIDADE FEDERAL DO RIO DE JANEIRO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